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sz w:val="44"/>
          <w:szCs w:val="52"/>
          <w:lang w:val="en-US" w:eastAsia="zh-CN"/>
        </w:rPr>
        <w:t>武进区基层卫生服务能力和队伍建设入选省政府表彰激励名单被通报表扬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hAnsiTheme="minorEastAsia"/>
          <w:sz w:val="32"/>
          <w:szCs w:val="32"/>
          <w:lang w:val="en-US" w:eastAsia="zh-CN"/>
        </w:rPr>
      </w:pPr>
      <w:r>
        <w:rPr>
          <w:rFonts w:hint="eastAsia" w:ascii="仿宋_GB2312" w:hAnsi="仿宋_GB2312" w:eastAsia="仿宋_GB2312" w:cs="仿宋_GB2312"/>
          <w:sz w:val="32"/>
          <w:szCs w:val="32"/>
          <w:lang w:val="en-US" w:eastAsia="zh-CN"/>
        </w:rPr>
        <w:t>近日，常州市武进区基层卫生服务能力和队伍建设入选省政府表彰激励名单被省政府通报表扬，将获得省卫生健康委、省财政厅在卫生健康重点学科专科建设与人才培养等专项资金的倾斜。2021年，武进区创新村级医疗卫生队伍建设，形成了人才同质化招引、培养和区镇村统筹使用的一体化管理模式。</w:t>
      </w:r>
      <w:r>
        <w:rPr>
          <w:rFonts w:hint="eastAsia" w:ascii="仿宋_GB2312" w:hAnsi="仿宋_GB2312" w:eastAsia="仿宋_GB2312" w:cs="仿宋_GB2312"/>
          <w:b/>
          <w:sz w:val="32"/>
          <w:szCs w:val="32"/>
          <w:highlight w:val="none"/>
          <w:lang w:val="en-US" w:eastAsia="zh-CN"/>
        </w:rPr>
        <w:t>一是创新</w:t>
      </w:r>
      <w:bookmarkStart w:id="0" w:name="_GoBack"/>
      <w:bookmarkEnd w:id="0"/>
      <w:r>
        <w:rPr>
          <w:rFonts w:hint="eastAsia" w:ascii="仿宋_GB2312" w:hAnsi="仿宋_GB2312" w:eastAsia="仿宋_GB2312" w:cs="仿宋_GB2312"/>
          <w:b/>
          <w:sz w:val="32"/>
          <w:szCs w:val="32"/>
          <w:highlight w:val="none"/>
          <w:lang w:val="en-US" w:eastAsia="zh-CN"/>
        </w:rPr>
        <w:t>招录统一管理</w:t>
      </w:r>
      <w:r>
        <w:rPr>
          <w:rFonts w:hint="eastAsia" w:ascii="仿宋_GB2312" w:hAnsi="仿宋_GB2312" w:eastAsia="仿宋_GB2312" w:cs="仿宋_GB2312"/>
          <w:b/>
          <w:sz w:val="32"/>
          <w:szCs w:val="32"/>
          <w:highlight w:val="none"/>
        </w:rPr>
        <w:t>。</w:t>
      </w:r>
      <w:r>
        <w:rPr>
          <w:rFonts w:hint="eastAsia" w:ascii="仿宋_GB2312" w:hAnsi="Times New Roman" w:eastAsia="仿宋_GB2312" w:cs="Times New Roman"/>
          <w:sz w:val="32"/>
          <w:szCs w:val="32"/>
          <w:lang w:val="en-US" w:eastAsia="zh-CN"/>
        </w:rPr>
        <w:t>武进区</w:t>
      </w:r>
      <w:r>
        <w:rPr>
          <w:rFonts w:hint="eastAsia" w:ascii="仿宋_GB2312" w:hAnsi="Times New Roman" w:eastAsia="仿宋_GB2312" w:cs="Times New Roman"/>
          <w:sz w:val="32"/>
          <w:szCs w:val="32"/>
        </w:rPr>
        <w:t>统筹管理全区村级医疗卫生岗位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核定全区村级医疗卫生人员员额总量</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由区卫健局通过定向委培、社会招聘、校园招聘、系统内招聘等形式分类招聘大学生村医、驻村护士</w:t>
      </w:r>
      <w:r>
        <w:rPr>
          <w:rFonts w:hint="eastAsia" w:ascii="仿宋_GB2312" w:eastAsia="仿宋_GB2312"/>
          <w:sz w:val="32"/>
          <w:szCs w:val="32"/>
          <w:lang w:val="en-US" w:eastAsia="zh-CN"/>
        </w:rPr>
        <w:t>及事业编制人员</w:t>
      </w:r>
      <w:r>
        <w:rPr>
          <w:rFonts w:hint="eastAsia" w:ascii="仿宋_GB2312" w:hAnsi="Times New Roman" w:eastAsia="仿宋_GB2312" w:cs="Times New Roman"/>
          <w:sz w:val="32"/>
          <w:szCs w:val="32"/>
          <w:lang w:val="en-US" w:eastAsia="zh-CN"/>
        </w:rPr>
        <w:t>。</w:t>
      </w:r>
      <w:r>
        <w:rPr>
          <w:rFonts w:hint="eastAsia" w:ascii="仿宋_GB2312" w:eastAsia="仿宋_GB2312"/>
          <w:sz w:val="32"/>
          <w:szCs w:val="32"/>
        </w:rPr>
        <w:t>试点开展</w:t>
      </w:r>
      <w:r>
        <w:rPr>
          <w:rFonts w:hint="eastAsia" w:ascii="仿宋_GB2312" w:eastAsia="仿宋_GB2312"/>
          <w:bCs/>
          <w:sz w:val="32"/>
          <w:szCs w:val="32"/>
        </w:rPr>
        <w:t>乡村医生订单定向委培</w:t>
      </w:r>
      <w:r>
        <w:rPr>
          <w:rFonts w:hint="eastAsia" w:ascii="仿宋_GB2312" w:eastAsia="仿宋_GB2312"/>
          <w:bCs/>
          <w:sz w:val="32"/>
          <w:szCs w:val="32"/>
          <w:lang w:eastAsia="zh-CN"/>
        </w:rPr>
        <w:t>，</w:t>
      </w:r>
      <w:r>
        <w:rPr>
          <w:rFonts w:hint="eastAsia" w:ascii="仿宋_GB2312" w:eastAsia="仿宋_GB2312"/>
          <w:sz w:val="32"/>
          <w:szCs w:val="32"/>
        </w:rPr>
        <w:t>在备案制乡村医生招录的基础上增设备案制驻村护士岗位</w:t>
      </w:r>
      <w:r>
        <w:rPr>
          <w:rFonts w:hint="eastAsia" w:ascii="仿宋_GB2312" w:eastAsia="仿宋_GB2312"/>
          <w:sz w:val="32"/>
          <w:szCs w:val="32"/>
          <w:lang w:eastAsia="zh-CN"/>
        </w:rPr>
        <w:t>，</w:t>
      </w:r>
      <w:r>
        <w:rPr>
          <w:rFonts w:hint="eastAsia" w:ascii="仿宋_GB2312" w:eastAsia="仿宋_GB2312"/>
          <w:bCs/>
          <w:sz w:val="32"/>
          <w:szCs w:val="32"/>
          <w:lang w:val="en-US" w:eastAsia="zh-CN"/>
        </w:rPr>
        <w:t>将乡村医生、驻村护士创新突破纳入基层卫生</w:t>
      </w:r>
      <w:r>
        <w:rPr>
          <w:rFonts w:hint="eastAsia" w:ascii="仿宋_GB2312" w:eastAsia="仿宋_GB2312"/>
          <w:bCs/>
          <w:sz w:val="32"/>
          <w:szCs w:val="32"/>
        </w:rPr>
        <w:t>骨干</w:t>
      </w:r>
      <w:r>
        <w:rPr>
          <w:rFonts w:hint="eastAsia" w:ascii="仿宋_GB2312" w:eastAsia="仿宋_GB2312"/>
          <w:bCs/>
          <w:sz w:val="32"/>
          <w:szCs w:val="32"/>
          <w:lang w:val="en-US" w:eastAsia="zh-CN"/>
        </w:rPr>
        <w:t>人才遴选并给予</w:t>
      </w:r>
      <w:r>
        <w:rPr>
          <w:rFonts w:hint="eastAsia" w:ascii="仿宋_GB2312" w:eastAsia="仿宋_GB2312"/>
          <w:bCs/>
          <w:sz w:val="32"/>
          <w:szCs w:val="32"/>
        </w:rPr>
        <w:t>奖励</w:t>
      </w:r>
      <w:r>
        <w:rPr>
          <w:rFonts w:hint="eastAsia" w:ascii="仿宋_GB2312" w:eastAsia="仿宋_GB2312"/>
          <w:bCs/>
          <w:sz w:val="32"/>
          <w:szCs w:val="32"/>
          <w:lang w:eastAsia="zh-CN"/>
        </w:rPr>
        <w:t>。</w:t>
      </w:r>
      <w:r>
        <w:rPr>
          <w:rFonts w:hint="eastAsia" w:ascii="仿宋_GB2312" w:hAnsi="Times New Roman" w:eastAsia="仿宋_GB2312" w:cs="Times New Roman"/>
          <w:sz w:val="32"/>
          <w:szCs w:val="32"/>
          <w:lang w:val="en-US" w:eastAsia="zh-CN"/>
        </w:rPr>
        <w:t>招聘后经统一培训由</w:t>
      </w:r>
      <w:r>
        <w:rPr>
          <w:rFonts w:hint="eastAsia" w:ascii="仿宋_GB2312" w:hAnsi="Times New Roman" w:eastAsia="仿宋_GB2312" w:cs="Times New Roman"/>
          <w:sz w:val="32"/>
          <w:szCs w:val="32"/>
        </w:rPr>
        <w:t>区级选调到镇卫生院（社区卫生服务中心），聘任后统筹分配到村级医疗机构开展工作</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从</w:t>
      </w:r>
      <w:r>
        <w:rPr>
          <w:rFonts w:hint="eastAsia" w:ascii="仿宋_GB2312" w:hAnsi="Times New Roman" w:eastAsia="仿宋_GB2312" w:cs="Times New Roman"/>
          <w:sz w:val="32"/>
          <w:szCs w:val="32"/>
          <w:lang w:eastAsia="zh-CN"/>
        </w:rPr>
        <w:t>“普通村医村护”到“备案制身份”再到“事业编制身份”的卫生人才职业梯级</w:t>
      </w:r>
      <w:r>
        <w:rPr>
          <w:rFonts w:hint="eastAsia" w:ascii="仿宋_GB2312" w:hAnsi="Times New Roman" w:eastAsia="仿宋_GB2312" w:cs="Times New Roman"/>
          <w:sz w:val="32"/>
          <w:szCs w:val="32"/>
          <w:highlight w:val="none"/>
          <w:lang w:eastAsia="zh-CN"/>
        </w:rPr>
        <w:t>发展路径</w:t>
      </w:r>
      <w:r>
        <w:rPr>
          <w:rFonts w:hint="eastAsia" w:ascii="仿宋_GB2312" w:hAnsi="Times New Roman" w:eastAsia="仿宋_GB2312" w:cs="Times New Roman"/>
          <w:sz w:val="32"/>
          <w:szCs w:val="32"/>
          <w:highlight w:val="none"/>
          <w:lang w:val="en-US" w:eastAsia="zh-CN"/>
        </w:rPr>
        <w:t>大大提高了村级医疗卫生岗位的吸引力</w:t>
      </w:r>
      <w:r>
        <w:rPr>
          <w:rFonts w:hint="eastAsia" w:ascii="仿宋_GB2312" w:hAnsi="Times New Roman" w:eastAsia="仿宋_GB2312" w:cs="Times New Roman"/>
          <w:sz w:val="32"/>
          <w:szCs w:val="32"/>
          <w:highlight w:val="none"/>
          <w:lang w:eastAsia="zh-CN"/>
        </w:rPr>
        <w:t>。</w:t>
      </w:r>
      <w:r>
        <w:rPr>
          <w:rFonts w:hint="eastAsia" w:ascii="仿宋_GB2312" w:hAnsi="仿宋_GB2312" w:eastAsia="仿宋_GB2312" w:cs="仿宋_GB2312"/>
          <w:b/>
          <w:sz w:val="32"/>
          <w:szCs w:val="32"/>
          <w:highlight w:val="none"/>
          <w:lang w:val="en-US" w:eastAsia="zh-CN"/>
        </w:rPr>
        <w:t>二是统筹薪酬激励保障。</w:t>
      </w:r>
      <w:r>
        <w:rPr>
          <w:rFonts w:hint="eastAsia" w:ascii="仿宋_GB2312" w:eastAsia="仿宋_GB2312" w:hAnsiTheme="minorEastAsia"/>
          <w:sz w:val="32"/>
          <w:szCs w:val="32"/>
          <w:lang w:val="en-US" w:eastAsia="zh-CN"/>
        </w:rPr>
        <w:t>对于</w:t>
      </w:r>
      <w:r>
        <w:rPr>
          <w:rFonts w:hint="eastAsia" w:ascii="仿宋_GB2312" w:eastAsia="仿宋_GB2312" w:hAnsiTheme="minorEastAsia"/>
          <w:sz w:val="32"/>
          <w:szCs w:val="32"/>
        </w:rPr>
        <w:t>纳入备案制管理的乡村医生、驻村护士，参照同类事业单位人员标准统一发放薪酬，并享有与同类事业编制人员同等的职称评定、评优评先、进修、工会福利等待遇。取得备案制身份后，乡村医生人均年收入可达到13.6万元以上，驻村护士人均年收入可达到11万元以上</w:t>
      </w:r>
      <w:r>
        <w:rPr>
          <w:rFonts w:hint="eastAsia" w:ascii="仿宋_GB2312" w:eastAsia="仿宋_GB2312"/>
          <w:sz w:val="32"/>
          <w:szCs w:val="32"/>
        </w:rPr>
        <w:t>。</w:t>
      </w:r>
      <w:r>
        <w:rPr>
          <w:rFonts w:hint="eastAsia" w:ascii="仿宋_GB2312" w:eastAsia="仿宋_GB2312"/>
          <w:sz w:val="32"/>
          <w:szCs w:val="32"/>
          <w:lang w:val="en-US" w:eastAsia="zh-CN"/>
        </w:rPr>
        <w:t>近年来，</w:t>
      </w:r>
      <w:r>
        <w:rPr>
          <w:rFonts w:hint="eastAsia" w:ascii="仿宋_GB2312" w:eastAsia="仿宋_GB2312"/>
          <w:sz w:val="32"/>
          <w:szCs w:val="32"/>
          <w:highlight w:val="none"/>
        </w:rPr>
        <w:t>武进区财政先后投入4000余万元</w:t>
      </w:r>
      <w:r>
        <w:rPr>
          <w:rFonts w:hint="eastAsia" w:ascii="仿宋_GB2312" w:eastAsia="仿宋_GB2312"/>
          <w:color w:val="auto"/>
          <w:sz w:val="32"/>
          <w:szCs w:val="32"/>
          <w:highlight w:val="none"/>
        </w:rPr>
        <w:t>新改扩建村级医疗机构</w:t>
      </w:r>
      <w:r>
        <w:rPr>
          <w:rFonts w:hint="eastAsia" w:ascii="仿宋_GB2312" w:eastAsia="仿宋_GB2312"/>
          <w:color w:val="auto"/>
          <w:sz w:val="32"/>
          <w:szCs w:val="32"/>
          <w:highlight w:val="none"/>
          <w:lang w:val="en-US" w:eastAsia="zh-CN"/>
        </w:rPr>
        <w:t>78个</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大大优化提升了村级医疗机构人员的执业</w:t>
      </w:r>
      <w:r>
        <w:rPr>
          <w:rFonts w:hint="eastAsia" w:ascii="仿宋_GB2312" w:eastAsia="仿宋_GB2312"/>
          <w:sz w:val="32"/>
          <w:szCs w:val="32"/>
          <w:lang w:val="en-US" w:eastAsia="zh-CN"/>
        </w:rPr>
        <w:t>环境</w:t>
      </w:r>
      <w:r>
        <w:rPr>
          <w:rFonts w:hint="eastAsia" w:ascii="仿宋_GB2312" w:eastAsia="仿宋_GB2312"/>
          <w:sz w:val="32"/>
          <w:szCs w:val="32"/>
          <w:lang w:eastAsia="zh-CN"/>
        </w:rPr>
        <w:t>。</w:t>
      </w:r>
      <w:r>
        <w:rPr>
          <w:rFonts w:hint="eastAsia" w:ascii="仿宋_GB2312" w:hAnsi="仿宋_GB2312" w:eastAsia="仿宋_GB2312" w:cs="仿宋_GB2312"/>
          <w:b/>
          <w:sz w:val="32"/>
          <w:szCs w:val="32"/>
          <w:highlight w:val="none"/>
          <w:lang w:val="en-US" w:eastAsia="zh-CN"/>
        </w:rPr>
        <w:t>三是畅通培训交流通道。</w:t>
      </w:r>
      <w:r>
        <w:rPr>
          <w:rFonts w:hint="eastAsia" w:ascii="仿宋_GB2312" w:eastAsia="仿宋_GB2312"/>
          <w:sz w:val="32"/>
          <w:szCs w:val="32"/>
        </w:rPr>
        <w:t>制定备案制乡村医生管理办法等配套措施，建章立制规范乡村医生执业行为、提升服务水平。</w:t>
      </w:r>
      <w:r>
        <w:rPr>
          <w:rFonts w:hint="eastAsia" w:ascii="仿宋_GB2312" w:eastAsia="仿宋_GB2312" w:hAnsiTheme="minorEastAsia"/>
          <w:sz w:val="32"/>
          <w:szCs w:val="32"/>
          <w:highlight w:val="none"/>
        </w:rPr>
        <w:t>鼓励二、三级医院及</w:t>
      </w:r>
      <w:r>
        <w:rPr>
          <w:rFonts w:hint="eastAsia" w:ascii="仿宋_GB2312" w:eastAsia="仿宋_GB2312" w:hAnsiTheme="minorEastAsia"/>
          <w:sz w:val="32"/>
          <w:szCs w:val="32"/>
          <w:highlight w:val="none"/>
          <w:lang w:val="en-US" w:eastAsia="zh-CN"/>
        </w:rPr>
        <w:t>乡</w:t>
      </w:r>
      <w:r>
        <w:rPr>
          <w:rFonts w:hint="eastAsia" w:ascii="仿宋_GB2312" w:eastAsia="仿宋_GB2312" w:hAnsiTheme="minorEastAsia"/>
          <w:sz w:val="32"/>
          <w:szCs w:val="32"/>
          <w:highlight w:val="none"/>
        </w:rPr>
        <w:t>镇卫生院在职骨干医师到村级医疗机构执业或开设医生工作室，招聘的编内村医可调配到镇卫生院（社区卫生服务中心）工作</w:t>
      </w:r>
      <w:r>
        <w:rPr>
          <w:rFonts w:hint="eastAsia" w:ascii="仿宋_GB2312" w:eastAsia="仿宋_GB2312" w:hAnsiTheme="minorEastAsia"/>
          <w:sz w:val="32"/>
          <w:szCs w:val="32"/>
          <w:highlight w:val="none"/>
          <w:lang w:eastAsia="zh-CN"/>
        </w:rPr>
        <w:t>，</w:t>
      </w:r>
      <w:r>
        <w:rPr>
          <w:rFonts w:hint="eastAsia" w:ascii="仿宋_GB2312" w:eastAsia="仿宋_GB2312" w:hAnsiTheme="minorEastAsia"/>
          <w:sz w:val="32"/>
          <w:szCs w:val="32"/>
          <w:highlight w:val="none"/>
          <w:lang w:val="en-US" w:eastAsia="zh-CN"/>
        </w:rPr>
        <w:t>村级医疗卫生人员</w:t>
      </w:r>
      <w:r>
        <w:rPr>
          <w:rFonts w:hint="eastAsia" w:ascii="仿宋_GB2312" w:eastAsia="仿宋_GB2312" w:hAnsiTheme="minorEastAsia"/>
          <w:sz w:val="32"/>
          <w:szCs w:val="32"/>
          <w:highlight w:val="none"/>
        </w:rPr>
        <w:t>服务能力显著提</w:t>
      </w:r>
      <w:r>
        <w:rPr>
          <w:rFonts w:hint="eastAsia" w:ascii="仿宋_GB2312" w:eastAsia="仿宋_GB2312" w:hAnsiTheme="minorEastAsia"/>
          <w:sz w:val="32"/>
          <w:szCs w:val="32"/>
          <w:highlight w:val="none"/>
          <w:lang w:val="en-US" w:eastAsia="zh-CN"/>
        </w:rPr>
        <w:t>升</w:t>
      </w:r>
      <w:r>
        <w:rPr>
          <w:rFonts w:hint="eastAsia" w:ascii="仿宋_GB2312" w:eastAsia="仿宋_GB2312" w:hAnsiTheme="minorEastAsia"/>
          <w:sz w:val="32"/>
          <w:szCs w:val="32"/>
          <w:highlight w:val="none"/>
        </w:rPr>
        <w:t>。</w:t>
      </w:r>
      <w:r>
        <w:rPr>
          <w:rFonts w:hint="eastAsia" w:ascii="仿宋_GB2312" w:eastAsia="仿宋_GB2312" w:hAnsiTheme="minorEastAsia"/>
          <w:sz w:val="32"/>
          <w:szCs w:val="32"/>
          <w:highlight w:val="none"/>
          <w:lang w:val="en-US" w:eastAsia="zh-CN"/>
        </w:rPr>
        <w:t>2021年11月政策出台至今，武进区新招录到备案制大学生村医7人，驻村护士21人。</w:t>
      </w:r>
      <w:r>
        <w:rPr>
          <w:rFonts w:hint="eastAsia" w:ascii="仿宋_GB2312" w:eastAsia="仿宋_GB2312" w:hAnsiTheme="minorEastAsia"/>
          <w:sz w:val="32"/>
          <w:szCs w:val="32"/>
          <w:lang w:val="en-US" w:eastAsia="zh-CN"/>
        </w:rPr>
        <w:t>截至目前，全区353名乡村医生中累计有备案制大学生村医100人，驻村护士86人；本科学历93人，硕士研究生3人，执业中医师63人。越来越多具备专业知识和技能的医学毕业生加入村医队伍，村级医疗卫生人员整体素质明显提升，大大提升了基层卫生服务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NzFlYTBhYTVlZjMyZGQxNTMyZmZhMGQ0MjQwY2UifQ=="/>
  </w:docVars>
  <w:rsids>
    <w:rsidRoot w:val="47856140"/>
    <w:rsid w:val="016A306B"/>
    <w:rsid w:val="01826A17"/>
    <w:rsid w:val="037C59FD"/>
    <w:rsid w:val="065F5552"/>
    <w:rsid w:val="06757BE1"/>
    <w:rsid w:val="0B064214"/>
    <w:rsid w:val="0B9C6927"/>
    <w:rsid w:val="0C02298B"/>
    <w:rsid w:val="0D8A0EAB"/>
    <w:rsid w:val="155E2008"/>
    <w:rsid w:val="1A1E6B43"/>
    <w:rsid w:val="205634FB"/>
    <w:rsid w:val="21584C46"/>
    <w:rsid w:val="21F32273"/>
    <w:rsid w:val="28E60D8A"/>
    <w:rsid w:val="2A446038"/>
    <w:rsid w:val="347E4DD4"/>
    <w:rsid w:val="3BB52F69"/>
    <w:rsid w:val="439661E9"/>
    <w:rsid w:val="47856140"/>
    <w:rsid w:val="573E5FDE"/>
    <w:rsid w:val="586C1756"/>
    <w:rsid w:val="5A7F0572"/>
    <w:rsid w:val="5FD34545"/>
    <w:rsid w:val="6C6D0B73"/>
    <w:rsid w:val="714956DC"/>
    <w:rsid w:val="725E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870</Words>
  <Characters>893</Characters>
  <Lines>0</Lines>
  <Paragraphs>0</Paragraphs>
  <TotalTime>1</TotalTime>
  <ScaleCrop>false</ScaleCrop>
  <LinksUpToDate>false</LinksUpToDate>
  <CharactersWithSpaces>893</CharactersWithSpaces>
  <Application>WPS Office_11.1.0.11807_F1E327BC-269C-435d-A152-05C5408002CA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2022-04-21T01:14:00Z</dcterms:created>
  <dc:creator>贤</dc:creator>
  <cp:lastModifiedBy>Administrator</cp:lastModifiedBy>
  <dcterms:modified xsi:type="dcterms:W3CDTF">2022-06-21T08:06:42Z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2052-11.1.0.11807</vt:lpwstr>
  </property>
  <property fmtid="{D5CDD505-2E9C-101B-9397-08002B2CF9AE}" pid="3" name="ICV">
    <vt:lpwstr>283281D3D1FC4B44ADC55B4C403FF302</vt:lpwstr>
  </property>
  <property fmtid="{D5CDD505-2E9C-101B-9397-08002B2CF9AE}" pid="4" name="commondata">
    <vt:lpwstr>eyJoZGlkIjoiYmIzN2JmZDcwMTdkOWNiYmY4MDM0MzhkMTBkZDRlOGMifQ==</vt:lpwstr>
  </property>
</Properties>
</file>